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60" w:rsidRDefault="000A2660" w:rsidP="000A2660">
      <w:pPr>
        <w:rPr>
          <w:sz w:val="20"/>
          <w:szCs w:val="20"/>
        </w:rPr>
      </w:pPr>
      <w:bookmarkStart w:id="0" w:name="_GoBack"/>
      <w:bookmarkEnd w:id="0"/>
      <w:r>
        <w:rPr>
          <w:sz w:val="20"/>
          <w:szCs w:val="20"/>
        </w:rPr>
        <w:tab/>
      </w:r>
      <w:r>
        <w:rPr>
          <w:sz w:val="20"/>
          <w:szCs w:val="20"/>
        </w:rPr>
        <w:tab/>
      </w:r>
      <w:r>
        <w:rPr>
          <w:sz w:val="20"/>
          <w:szCs w:val="20"/>
        </w:rPr>
        <w:tab/>
      </w:r>
      <w:r>
        <w:rPr>
          <w:sz w:val="20"/>
          <w:szCs w:val="20"/>
        </w:rPr>
        <w:tab/>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57"/>
      </w:tblGrid>
      <w:tr w:rsidR="00527E6C" w:rsidTr="00527E6C">
        <w:tc>
          <w:tcPr>
            <w:tcW w:w="4886" w:type="dxa"/>
            <w:vAlign w:val="center"/>
          </w:tcPr>
          <w:p w:rsidR="00527E6C" w:rsidRDefault="00527E6C" w:rsidP="00527E6C">
            <w:pPr>
              <w:jc w:val="center"/>
              <w:rPr>
                <w:sz w:val="24"/>
                <w:szCs w:val="24"/>
              </w:rPr>
            </w:pPr>
            <w:r w:rsidRPr="00527E6C">
              <w:rPr>
                <w:noProof/>
                <w:sz w:val="20"/>
                <w:szCs w:val="20"/>
                <w:lang w:eastAsia="it-IT"/>
              </w:rPr>
              <w:drawing>
                <wp:inline distT="0" distB="0" distL="0" distR="0" wp14:anchorId="534821B5" wp14:editId="1142111F">
                  <wp:extent cx="1446910" cy="1378040"/>
                  <wp:effectExtent l="0" t="0" r="1270" b="0"/>
                  <wp:docPr id="1" name="Immagine 1" descr="Z:\GUIDARELLO\GUIDARELLO 2017\CONFERENZA STAMPA 21.1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UIDARELLO\GUIDARELLO 2017\CONFERENZA STAMPA 21.11\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8688" cy="1389257"/>
                          </a:xfrm>
                          <a:prstGeom prst="rect">
                            <a:avLst/>
                          </a:prstGeom>
                          <a:noFill/>
                          <a:ln>
                            <a:noFill/>
                          </a:ln>
                        </pic:spPr>
                      </pic:pic>
                    </a:graphicData>
                  </a:graphic>
                </wp:inline>
              </w:drawing>
            </w:r>
          </w:p>
        </w:tc>
        <w:tc>
          <w:tcPr>
            <w:tcW w:w="4886" w:type="dxa"/>
            <w:vAlign w:val="center"/>
          </w:tcPr>
          <w:p w:rsidR="00527E6C" w:rsidRDefault="00527E6C" w:rsidP="00527E6C">
            <w:pPr>
              <w:jc w:val="center"/>
              <w:rPr>
                <w:sz w:val="24"/>
                <w:szCs w:val="24"/>
              </w:rPr>
            </w:pPr>
            <w:r>
              <w:rPr>
                <w:noProof/>
                <w:sz w:val="24"/>
                <w:szCs w:val="24"/>
                <w:lang w:eastAsia="it-IT"/>
              </w:rPr>
              <w:drawing>
                <wp:inline distT="0" distB="0" distL="0" distR="0" wp14:anchorId="0E71B771" wp14:editId="3B972B50">
                  <wp:extent cx="2561300" cy="10617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ndustria romagna centra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8420" cy="1064671"/>
                          </a:xfrm>
                          <a:prstGeom prst="rect">
                            <a:avLst/>
                          </a:prstGeom>
                        </pic:spPr>
                      </pic:pic>
                    </a:graphicData>
                  </a:graphic>
                </wp:inline>
              </w:drawing>
            </w:r>
          </w:p>
        </w:tc>
      </w:tr>
    </w:tbl>
    <w:p w:rsidR="00527E6C" w:rsidRDefault="00527E6C" w:rsidP="000A2660">
      <w:pPr>
        <w:rPr>
          <w:sz w:val="24"/>
          <w:szCs w:val="24"/>
        </w:rPr>
      </w:pPr>
    </w:p>
    <w:p w:rsidR="0090625C" w:rsidRPr="006F0D16" w:rsidRDefault="0090625C" w:rsidP="0090625C">
      <w:pPr>
        <w:spacing w:after="0" w:line="240" w:lineRule="auto"/>
        <w:jc w:val="center"/>
        <w:rPr>
          <w:rFonts w:asciiTheme="minorHAnsi" w:hAnsiTheme="minorHAnsi" w:cs="Arial"/>
          <w:b/>
          <w:color w:val="1F497D" w:themeColor="text2"/>
        </w:rPr>
      </w:pPr>
      <w:r w:rsidRPr="006F0D16">
        <w:rPr>
          <w:rFonts w:asciiTheme="minorHAnsi" w:hAnsiTheme="minorHAnsi"/>
          <w:b/>
          <w:color w:val="1F497D" w:themeColor="text2"/>
        </w:rPr>
        <w:t xml:space="preserve">SUCCESSO PER IL </w:t>
      </w:r>
      <w:r w:rsidRPr="006F0D16">
        <w:rPr>
          <w:rFonts w:asciiTheme="minorHAnsi" w:hAnsiTheme="minorHAnsi" w:cs="Arial"/>
          <w:b/>
          <w:color w:val="1F497D" w:themeColor="text2"/>
        </w:rPr>
        <w:t>XLVI PREMIO GUIDARELLO</w:t>
      </w:r>
    </w:p>
    <w:p w:rsidR="0090625C" w:rsidRPr="006F0D16" w:rsidRDefault="0090625C" w:rsidP="0090625C">
      <w:pPr>
        <w:spacing w:after="0" w:line="240" w:lineRule="auto"/>
        <w:jc w:val="center"/>
        <w:rPr>
          <w:rFonts w:asciiTheme="minorHAnsi" w:hAnsiTheme="minorHAnsi" w:cs="Arial"/>
          <w:b/>
          <w:color w:val="1F497D" w:themeColor="text2"/>
        </w:rPr>
      </w:pPr>
      <w:r w:rsidRPr="006F0D16">
        <w:rPr>
          <w:rFonts w:asciiTheme="minorHAnsi" w:hAnsiTheme="minorHAnsi" w:cs="Arial"/>
          <w:b/>
          <w:color w:val="1F497D" w:themeColor="text2"/>
        </w:rPr>
        <w:t xml:space="preserve">IERI LA PREMIAZIONE DI TUTTI I VINCITORI NELLA CERIMONIA </w:t>
      </w:r>
    </w:p>
    <w:p w:rsidR="0090625C" w:rsidRPr="006F0D16" w:rsidRDefault="0090625C" w:rsidP="0090625C">
      <w:pPr>
        <w:spacing w:after="0" w:line="240" w:lineRule="auto"/>
        <w:jc w:val="center"/>
        <w:rPr>
          <w:rFonts w:asciiTheme="minorHAnsi" w:hAnsiTheme="minorHAnsi"/>
          <w:b/>
          <w:color w:val="1F497D" w:themeColor="text2"/>
        </w:rPr>
      </w:pPr>
      <w:r w:rsidRPr="006F0D16">
        <w:rPr>
          <w:rFonts w:asciiTheme="minorHAnsi" w:hAnsiTheme="minorHAnsi" w:cs="Arial"/>
          <w:b/>
          <w:color w:val="1F497D" w:themeColor="text2"/>
        </w:rPr>
        <w:t>CONDOTTA DA BRUNO VESPA E PRESENTATA DA MARGHERITA GHINASSI</w:t>
      </w:r>
    </w:p>
    <w:p w:rsidR="0080286D" w:rsidRPr="006F0D16" w:rsidRDefault="0090625C" w:rsidP="0090625C">
      <w:pPr>
        <w:pStyle w:val="NormaleWeb"/>
        <w:shd w:val="clear" w:color="auto" w:fill="FFFFFF"/>
        <w:jc w:val="both"/>
        <w:rPr>
          <w:rFonts w:asciiTheme="minorHAnsi" w:hAnsiTheme="minorHAnsi" w:cs="Arial"/>
          <w:color w:val="1F497D" w:themeColor="text2"/>
          <w:sz w:val="22"/>
          <w:szCs w:val="22"/>
        </w:rPr>
      </w:pPr>
      <w:r w:rsidRPr="006F0D16">
        <w:rPr>
          <w:rFonts w:asciiTheme="minorHAnsi" w:hAnsiTheme="minorHAnsi" w:cs="Arial"/>
          <w:color w:val="1F497D" w:themeColor="text2"/>
          <w:sz w:val="22"/>
          <w:szCs w:val="22"/>
        </w:rPr>
        <w:t xml:space="preserve">Libertà d'informazione, impegno sociale, cultura, valore d'impresa, la storia del territorio. </w:t>
      </w:r>
      <w:r w:rsidRPr="006F0D16">
        <w:rPr>
          <w:rFonts w:asciiTheme="minorHAnsi" w:hAnsiTheme="minorHAnsi" w:cs="Arial"/>
          <w:color w:val="1F497D" w:themeColor="text2"/>
          <w:sz w:val="22"/>
          <w:szCs w:val="22"/>
        </w:rPr>
        <w:br/>
        <w:t>Si è concluso ieri con successo il XLVI Premio Guidarello, nella seconda edizione di Confindustria Romagna. La cerimonia di consegna dei premi si è tenuta nella sug</w:t>
      </w:r>
      <w:r w:rsidR="00463262" w:rsidRPr="006F0D16">
        <w:rPr>
          <w:rFonts w:asciiTheme="minorHAnsi" w:hAnsiTheme="minorHAnsi" w:cs="Arial"/>
          <w:color w:val="1F497D" w:themeColor="text2"/>
          <w:sz w:val="22"/>
          <w:szCs w:val="22"/>
        </w:rPr>
        <w:t>gestiva cornice del Teatro Alig</w:t>
      </w:r>
      <w:r w:rsidRPr="006F0D16">
        <w:rPr>
          <w:rFonts w:asciiTheme="minorHAnsi" w:hAnsiTheme="minorHAnsi" w:cs="Arial"/>
          <w:color w:val="1F497D" w:themeColor="text2"/>
          <w:sz w:val="22"/>
          <w:szCs w:val="22"/>
        </w:rPr>
        <w:t>hieri di Ravenna con la conduzione di Bruno Vespa, Presidente della giuria nazionale. Ha presentato la giorn</w:t>
      </w:r>
      <w:r w:rsidR="00D820AB">
        <w:rPr>
          <w:rFonts w:asciiTheme="minorHAnsi" w:hAnsiTheme="minorHAnsi" w:cs="Arial"/>
          <w:color w:val="1F497D" w:themeColor="text2"/>
          <w:sz w:val="22"/>
          <w:szCs w:val="22"/>
        </w:rPr>
        <w:t xml:space="preserve">alista Rai Margherita </w:t>
      </w:r>
      <w:proofErr w:type="spellStart"/>
      <w:r w:rsidR="00D820AB">
        <w:rPr>
          <w:rFonts w:asciiTheme="minorHAnsi" w:hAnsiTheme="minorHAnsi" w:cs="Arial"/>
          <w:color w:val="1F497D" w:themeColor="text2"/>
          <w:sz w:val="22"/>
          <w:szCs w:val="22"/>
        </w:rPr>
        <w:t>Ghinassi</w:t>
      </w:r>
      <w:proofErr w:type="spellEnd"/>
      <w:r w:rsidR="00D820AB">
        <w:rPr>
          <w:rFonts w:asciiTheme="minorHAnsi" w:hAnsiTheme="minorHAnsi" w:cs="Arial"/>
          <w:color w:val="1F497D" w:themeColor="text2"/>
          <w:sz w:val="22"/>
          <w:szCs w:val="22"/>
        </w:rPr>
        <w:t xml:space="preserve">. </w:t>
      </w:r>
      <w:r w:rsidRPr="006F0D16">
        <w:rPr>
          <w:rFonts w:asciiTheme="minorHAnsi" w:hAnsiTheme="minorHAnsi" w:cs="Arial"/>
          <w:color w:val="1F497D" w:themeColor="text2"/>
          <w:sz w:val="22"/>
          <w:szCs w:val="22"/>
        </w:rPr>
        <w:t>La cerimonia, come da tradizione, è stata l'occasione per un interessante confronto su varie tematiche d'attualità trattate nelle interviste di Bruno Vespa ai premiati 2017. Dagli scenari sociopolitici ai fronti di guerra, dalla situazione delle periferie italiane e del mondo alla storia, tradizio</w:t>
      </w:r>
      <w:r w:rsidR="0080286D" w:rsidRPr="006F0D16">
        <w:rPr>
          <w:rFonts w:asciiTheme="minorHAnsi" w:hAnsiTheme="minorHAnsi" w:cs="Arial"/>
          <w:color w:val="1F497D" w:themeColor="text2"/>
          <w:sz w:val="22"/>
          <w:szCs w:val="22"/>
        </w:rPr>
        <w:t>ne e peculiarità della Romagna.</w:t>
      </w:r>
    </w:p>
    <w:p w:rsidR="0080286D" w:rsidRPr="006F0D16" w:rsidRDefault="0080286D" w:rsidP="0090625C">
      <w:pPr>
        <w:pStyle w:val="NormaleWeb"/>
        <w:shd w:val="clear" w:color="auto" w:fill="FFFFFF"/>
        <w:jc w:val="both"/>
        <w:rPr>
          <w:rFonts w:asciiTheme="minorHAnsi" w:hAnsiTheme="minorHAnsi" w:cs="Helvetica"/>
          <w:color w:val="1F497D" w:themeColor="text2"/>
          <w:sz w:val="22"/>
          <w:szCs w:val="22"/>
          <w:shd w:val="clear" w:color="auto" w:fill="FFFFFF"/>
        </w:rPr>
      </w:pPr>
      <w:r w:rsidRPr="005631AD">
        <w:rPr>
          <w:rFonts w:asciiTheme="minorHAnsi" w:hAnsiTheme="minorHAnsi" w:cs="Arial"/>
          <w:color w:val="1F497D" w:themeColor="text2"/>
          <w:sz w:val="22"/>
          <w:szCs w:val="22"/>
        </w:rPr>
        <w:t>“Chiudiamo con grande soddisfazione un’altra edizione di successo del Guidarello – commenta Paolo Maggioli Presidente di Confindustria Romagna –</w:t>
      </w:r>
      <w:r w:rsidR="00FB55F8" w:rsidRPr="005631AD">
        <w:rPr>
          <w:rFonts w:asciiTheme="minorHAnsi" w:hAnsiTheme="minorHAnsi" w:cs="Arial"/>
          <w:color w:val="1F497D" w:themeColor="text2"/>
          <w:sz w:val="22"/>
          <w:szCs w:val="22"/>
        </w:rPr>
        <w:t xml:space="preserve"> </w:t>
      </w:r>
      <w:r w:rsidRPr="005631AD">
        <w:rPr>
          <w:rFonts w:asciiTheme="minorHAnsi" w:hAnsiTheme="minorHAnsi" w:cs="Arial"/>
          <w:color w:val="1F497D" w:themeColor="text2"/>
          <w:sz w:val="22"/>
          <w:szCs w:val="22"/>
        </w:rPr>
        <w:t xml:space="preserve">Il Premio </w:t>
      </w:r>
      <w:r w:rsidRPr="005631AD">
        <w:rPr>
          <w:rFonts w:asciiTheme="minorHAnsi" w:hAnsiTheme="minorHAnsi" w:cs="Helvetica"/>
          <w:color w:val="1F497D" w:themeColor="text2"/>
          <w:sz w:val="22"/>
          <w:szCs w:val="22"/>
          <w:shd w:val="clear" w:color="auto" w:fill="FFFFFF"/>
        </w:rPr>
        <w:t>è uno dei Grandi Eventi che l’associazione propone non solo per puntare i riflettori sulla nostra realtà, ricca di eccellenze imprenditoriali, culturali e storiche, ma anche per fare il punto sulle</w:t>
      </w:r>
      <w:r w:rsidRPr="005631AD">
        <w:rPr>
          <w:rStyle w:val="Enfasigrassetto"/>
          <w:rFonts w:asciiTheme="minorHAnsi" w:hAnsiTheme="minorHAnsi" w:cs="Helvetica"/>
          <w:color w:val="1F497D" w:themeColor="text2"/>
          <w:sz w:val="22"/>
          <w:szCs w:val="22"/>
          <w:bdr w:val="none" w:sz="0" w:space="0" w:color="auto" w:frame="1"/>
          <w:shd w:val="clear" w:color="auto" w:fill="FFFFFF"/>
        </w:rPr>
        <w:t xml:space="preserve"> </w:t>
      </w:r>
      <w:r w:rsidRPr="005631AD">
        <w:rPr>
          <w:rStyle w:val="Enfasigrassetto"/>
          <w:rFonts w:asciiTheme="minorHAnsi" w:hAnsiTheme="minorHAnsi" w:cs="Helvetica"/>
          <w:b w:val="0"/>
          <w:color w:val="1F497D" w:themeColor="text2"/>
          <w:sz w:val="22"/>
          <w:szCs w:val="22"/>
          <w:bdr w:val="none" w:sz="0" w:space="0" w:color="auto" w:frame="1"/>
          <w:shd w:val="clear" w:color="auto" w:fill="FFFFFF"/>
        </w:rPr>
        <w:t>sfide della quotidianità</w:t>
      </w:r>
      <w:r w:rsidR="00D820AB">
        <w:rPr>
          <w:rStyle w:val="Enfasigrassetto"/>
          <w:rFonts w:asciiTheme="minorHAnsi" w:hAnsiTheme="minorHAnsi" w:cs="Helvetica"/>
          <w:color w:val="1F497D" w:themeColor="text2"/>
          <w:sz w:val="22"/>
          <w:szCs w:val="22"/>
          <w:bdr w:val="none" w:sz="0" w:space="0" w:color="auto" w:frame="1"/>
          <w:shd w:val="clear" w:color="auto" w:fill="FFFFFF"/>
        </w:rPr>
        <w:t xml:space="preserve"> </w:t>
      </w:r>
      <w:r w:rsidRPr="005631AD">
        <w:rPr>
          <w:rFonts w:asciiTheme="minorHAnsi" w:hAnsiTheme="minorHAnsi" w:cs="Helvetica"/>
          <w:color w:val="1F497D" w:themeColor="text2"/>
          <w:sz w:val="22"/>
          <w:szCs w:val="22"/>
          <w:shd w:val="clear" w:color="auto" w:fill="FFFFFF"/>
        </w:rPr>
        <w:t xml:space="preserve">e sulle dinamiche internazionali in continua evoluzione, come </w:t>
      </w:r>
      <w:r w:rsidR="00FB55F8" w:rsidRPr="005631AD">
        <w:rPr>
          <w:rFonts w:asciiTheme="minorHAnsi" w:hAnsiTheme="minorHAnsi" w:cs="Helvetica"/>
          <w:color w:val="1F497D" w:themeColor="text2"/>
          <w:sz w:val="22"/>
          <w:szCs w:val="22"/>
          <w:shd w:val="clear" w:color="auto" w:fill="FFFFFF"/>
        </w:rPr>
        <w:t>emerso</w:t>
      </w:r>
      <w:r w:rsidRPr="005631AD">
        <w:rPr>
          <w:rFonts w:asciiTheme="minorHAnsi" w:hAnsiTheme="minorHAnsi" w:cs="Helvetica"/>
          <w:color w:val="1F497D" w:themeColor="text2"/>
          <w:sz w:val="22"/>
          <w:szCs w:val="22"/>
          <w:shd w:val="clear" w:color="auto" w:fill="FFFFFF"/>
        </w:rPr>
        <w:t xml:space="preserve"> dai significativi interventi dei nostri illustri ospiti. </w:t>
      </w:r>
      <w:r w:rsidR="008F1D66" w:rsidRPr="005631AD">
        <w:rPr>
          <w:rFonts w:asciiTheme="minorHAnsi" w:hAnsiTheme="minorHAnsi" w:cs="Helvetica"/>
          <w:color w:val="1F497D" w:themeColor="text2"/>
          <w:sz w:val="22"/>
          <w:szCs w:val="22"/>
          <w:shd w:val="clear" w:color="auto" w:fill="FFFFFF"/>
        </w:rPr>
        <w:t>Un appuntamento di grande valore riconosciuto</w:t>
      </w:r>
      <w:r w:rsidR="00ED107F">
        <w:rPr>
          <w:rFonts w:asciiTheme="minorHAnsi" w:hAnsiTheme="minorHAnsi" w:cs="Helvetica"/>
          <w:color w:val="1F497D" w:themeColor="text2"/>
          <w:sz w:val="22"/>
          <w:szCs w:val="22"/>
          <w:shd w:val="clear" w:color="auto" w:fill="FFFFFF"/>
        </w:rPr>
        <w:t xml:space="preserve"> che gli </w:t>
      </w:r>
      <w:r w:rsidR="002552F5" w:rsidRPr="005631AD">
        <w:rPr>
          <w:rFonts w:asciiTheme="minorHAnsi" w:hAnsiTheme="minorHAnsi" w:cs="Helvetica"/>
          <w:color w:val="1F497D" w:themeColor="text2"/>
          <w:sz w:val="22"/>
          <w:szCs w:val="22"/>
          <w:shd w:val="clear" w:color="auto" w:fill="FFFFFF"/>
        </w:rPr>
        <w:t>imprenditori della Romagna continueranno a sostenere con convinzione”.</w:t>
      </w:r>
      <w:r w:rsidR="002552F5">
        <w:rPr>
          <w:rFonts w:asciiTheme="minorHAnsi" w:hAnsiTheme="minorHAnsi" w:cs="Helvetica"/>
          <w:color w:val="1F497D" w:themeColor="text2"/>
          <w:sz w:val="22"/>
          <w:szCs w:val="22"/>
          <w:shd w:val="clear" w:color="auto" w:fill="FFFFFF"/>
        </w:rPr>
        <w:t xml:space="preserve"> </w:t>
      </w:r>
    </w:p>
    <w:p w:rsidR="00FB55F8" w:rsidRDefault="0090625C" w:rsidP="00FB55F8">
      <w:pPr>
        <w:pStyle w:val="NormaleWeb"/>
        <w:shd w:val="clear" w:color="auto" w:fill="FFFFFF"/>
        <w:spacing w:before="0" w:beforeAutospacing="0" w:after="0" w:afterAutospacing="0"/>
        <w:jc w:val="both"/>
        <w:rPr>
          <w:rFonts w:asciiTheme="minorHAnsi" w:hAnsiTheme="minorHAnsi" w:cs="Arial"/>
          <w:color w:val="1F497D" w:themeColor="text2"/>
          <w:sz w:val="22"/>
          <w:szCs w:val="22"/>
        </w:rPr>
      </w:pPr>
      <w:r w:rsidRPr="006F0D16">
        <w:rPr>
          <w:rFonts w:asciiTheme="minorHAnsi" w:hAnsiTheme="minorHAnsi" w:cs="Arial"/>
          <w:color w:val="1F497D" w:themeColor="text2"/>
          <w:sz w:val="22"/>
          <w:szCs w:val="22"/>
        </w:rPr>
        <w:t>A ricevere il Premi</w:t>
      </w:r>
      <w:r w:rsidR="00D820AB">
        <w:rPr>
          <w:rFonts w:asciiTheme="minorHAnsi" w:hAnsiTheme="minorHAnsi" w:cs="Arial"/>
          <w:color w:val="1F497D" w:themeColor="text2"/>
          <w:sz w:val="22"/>
          <w:szCs w:val="22"/>
        </w:rPr>
        <w:t xml:space="preserve">o Guidarello ad honorem è stato </w:t>
      </w:r>
      <w:r w:rsidRPr="006F0D16">
        <w:rPr>
          <w:rStyle w:val="Enfasigrassetto"/>
          <w:rFonts w:asciiTheme="minorHAnsi" w:eastAsia="Calibri" w:hAnsiTheme="minorHAnsi" w:cs="Arial"/>
          <w:color w:val="1F497D" w:themeColor="text2"/>
          <w:sz w:val="22"/>
          <w:szCs w:val="22"/>
        </w:rPr>
        <w:t>Andrea Riccardi</w:t>
      </w:r>
      <w:r w:rsidR="00D820AB">
        <w:rPr>
          <w:rFonts w:asciiTheme="minorHAnsi" w:hAnsiTheme="minorHAnsi" w:cs="Arial"/>
          <w:color w:val="1F497D" w:themeColor="text2"/>
          <w:sz w:val="22"/>
          <w:szCs w:val="22"/>
        </w:rPr>
        <w:t xml:space="preserve"> </w:t>
      </w:r>
      <w:r w:rsidRPr="006F0D16">
        <w:rPr>
          <w:rFonts w:asciiTheme="minorHAnsi" w:hAnsiTheme="minorHAnsi" w:cs="Arial"/>
          <w:color w:val="1F497D" w:themeColor="text2"/>
          <w:sz w:val="22"/>
          <w:szCs w:val="22"/>
        </w:rPr>
        <w:t>noto storico, accademico, attivista, politico e fondatore della Comunità Sant’Egidio. Andrea Riccardi con il suo impegno personale e professionale ha contribuito alla risoluzione di varie tensioni in molti Stati dimostrando che la promozione del dialogo è strumento di pace fra popoli e religioni. Un riconoscimento non solo alle sue capacità diplomatiche, ma anche</w:t>
      </w:r>
      <w:r w:rsidR="00FB55F8">
        <w:rPr>
          <w:rFonts w:asciiTheme="minorHAnsi" w:hAnsiTheme="minorHAnsi" w:cs="Arial"/>
          <w:color w:val="1F497D" w:themeColor="text2"/>
          <w:sz w:val="22"/>
          <w:szCs w:val="22"/>
        </w:rPr>
        <w:t xml:space="preserve"> al coraggio e alla sua grande attenzione verso i più bisognosi. </w:t>
      </w:r>
    </w:p>
    <w:p w:rsidR="0090625C" w:rsidRPr="006F0D16" w:rsidRDefault="004524E1" w:rsidP="00FB55F8">
      <w:pPr>
        <w:pStyle w:val="NormaleWeb"/>
        <w:shd w:val="clear" w:color="auto" w:fill="FFFFFF"/>
        <w:spacing w:before="0" w:beforeAutospacing="0" w:after="0" w:afterAutospacing="0"/>
        <w:jc w:val="both"/>
        <w:rPr>
          <w:rFonts w:asciiTheme="minorHAnsi" w:hAnsiTheme="minorHAnsi" w:cs="Arial"/>
          <w:color w:val="1F497D" w:themeColor="text2"/>
          <w:sz w:val="22"/>
          <w:szCs w:val="22"/>
        </w:rPr>
      </w:pPr>
      <w:r w:rsidRPr="006F0D16">
        <w:rPr>
          <w:rFonts w:asciiTheme="minorHAnsi" w:hAnsiTheme="minorHAnsi" w:cs="Arial"/>
          <w:color w:val="1F497D" w:themeColor="text2"/>
          <w:sz w:val="22"/>
          <w:szCs w:val="22"/>
        </w:rPr>
        <w:t>U</w:t>
      </w:r>
      <w:r w:rsidR="0090625C" w:rsidRPr="006F0D16">
        <w:rPr>
          <w:rFonts w:asciiTheme="minorHAnsi" w:hAnsiTheme="minorHAnsi" w:cs="Arial"/>
          <w:color w:val="1F497D" w:themeColor="text2"/>
          <w:sz w:val="22"/>
          <w:szCs w:val="22"/>
        </w:rPr>
        <w:t>na particolare attenzione è stata data all'attenzione e all'importan</w:t>
      </w:r>
      <w:r w:rsidRPr="006F0D16">
        <w:rPr>
          <w:rFonts w:asciiTheme="minorHAnsi" w:hAnsiTheme="minorHAnsi" w:cs="Arial"/>
          <w:color w:val="1F497D" w:themeColor="text2"/>
          <w:sz w:val="22"/>
          <w:szCs w:val="22"/>
        </w:rPr>
        <w:t>za del tema della</w:t>
      </w:r>
      <w:r w:rsidR="0090625C" w:rsidRPr="006F0D16">
        <w:rPr>
          <w:rFonts w:asciiTheme="minorHAnsi" w:hAnsiTheme="minorHAnsi" w:cs="Arial"/>
          <w:color w:val="1F497D" w:themeColor="text2"/>
          <w:sz w:val="22"/>
          <w:szCs w:val="22"/>
        </w:rPr>
        <w:t xml:space="preserve"> libertà di stampa. In questa edizione l’Associazione ha ritenuto opportuno un riconoscimento Speciale a </w:t>
      </w:r>
      <w:r w:rsidR="0090625C" w:rsidRPr="006F0D16">
        <w:rPr>
          <w:rStyle w:val="Enfasigrassetto"/>
          <w:rFonts w:asciiTheme="minorHAnsi" w:eastAsia="Calibri" w:hAnsiTheme="minorHAnsi" w:cs="Arial"/>
          <w:color w:val="1F497D" w:themeColor="text2"/>
          <w:sz w:val="22"/>
          <w:szCs w:val="22"/>
        </w:rPr>
        <w:t>Daniele Piervincenzi</w:t>
      </w:r>
      <w:r w:rsidR="0090625C" w:rsidRPr="006F0D16">
        <w:rPr>
          <w:rFonts w:asciiTheme="minorHAnsi" w:hAnsiTheme="minorHAnsi" w:cs="Arial"/>
          <w:color w:val="1F497D" w:themeColor="text2"/>
          <w:sz w:val="22"/>
          <w:szCs w:val="22"/>
        </w:rPr>
        <w:t>, vittima della recente e nota aggressione nel quartiere di Ostia a Roma durante la realizzazione di un servizio televisivo per la trasmissione Nemo – Rai 2.</w:t>
      </w:r>
    </w:p>
    <w:p w:rsidR="004524E1" w:rsidRPr="006F0D16" w:rsidRDefault="00D820AB" w:rsidP="004524E1">
      <w:pPr>
        <w:pStyle w:val="NormaleWeb"/>
        <w:shd w:val="clear" w:color="auto" w:fill="FFFFFF"/>
        <w:spacing w:before="0" w:beforeAutospacing="0" w:after="0" w:afterAutospacing="0"/>
        <w:jc w:val="both"/>
        <w:rPr>
          <w:rFonts w:asciiTheme="minorHAnsi" w:hAnsiTheme="minorHAnsi" w:cs="Arial"/>
          <w:color w:val="1F497D" w:themeColor="text2"/>
          <w:sz w:val="22"/>
          <w:szCs w:val="22"/>
        </w:rPr>
      </w:pPr>
      <w:r>
        <w:rPr>
          <w:rFonts w:asciiTheme="minorHAnsi" w:hAnsiTheme="minorHAnsi" w:cs="Arial"/>
          <w:color w:val="1F497D" w:themeColor="text2"/>
          <w:sz w:val="22"/>
          <w:szCs w:val="22"/>
        </w:rPr>
        <w:t xml:space="preserve">Per il </w:t>
      </w:r>
      <w:r w:rsidR="0090625C" w:rsidRPr="006F0D16">
        <w:rPr>
          <w:rStyle w:val="Enfasigrassetto"/>
          <w:rFonts w:asciiTheme="minorHAnsi" w:eastAsia="Calibri" w:hAnsiTheme="minorHAnsi" w:cs="Arial"/>
          <w:color w:val="1F497D" w:themeColor="text2"/>
          <w:sz w:val="22"/>
          <w:szCs w:val="22"/>
        </w:rPr>
        <w:t>Giornalismo Nazionale</w:t>
      </w:r>
      <w:r w:rsidR="0090625C" w:rsidRPr="006F0D16">
        <w:rPr>
          <w:rFonts w:asciiTheme="minorHAnsi" w:hAnsiTheme="minorHAnsi" w:cs="Arial"/>
          <w:color w:val="1F497D" w:themeColor="text2"/>
          <w:sz w:val="22"/>
          <w:szCs w:val="22"/>
        </w:rPr>
        <w:t>, la</w:t>
      </w:r>
      <w:r>
        <w:rPr>
          <w:rFonts w:asciiTheme="minorHAnsi" w:hAnsiTheme="minorHAnsi" w:cs="Arial"/>
          <w:color w:val="1F497D" w:themeColor="text2"/>
          <w:sz w:val="22"/>
          <w:szCs w:val="22"/>
        </w:rPr>
        <w:t xml:space="preserve"> sezione </w:t>
      </w:r>
      <w:r w:rsidR="0090625C" w:rsidRPr="006F0D16">
        <w:rPr>
          <w:rStyle w:val="Enfasigrassetto"/>
          <w:rFonts w:asciiTheme="minorHAnsi" w:eastAsia="Calibri" w:hAnsiTheme="minorHAnsi" w:cs="Arial"/>
          <w:color w:val="1F497D" w:themeColor="text2"/>
          <w:sz w:val="22"/>
          <w:szCs w:val="22"/>
        </w:rPr>
        <w:t>società</w:t>
      </w:r>
      <w:r>
        <w:rPr>
          <w:rFonts w:asciiTheme="minorHAnsi" w:hAnsiTheme="minorHAnsi" w:cs="Arial"/>
          <w:color w:val="1F497D" w:themeColor="text2"/>
          <w:sz w:val="22"/>
          <w:szCs w:val="22"/>
        </w:rPr>
        <w:t xml:space="preserve"> premia </w:t>
      </w:r>
      <w:r w:rsidR="0090625C" w:rsidRPr="006F0D16">
        <w:rPr>
          <w:rStyle w:val="Enfasigrassetto"/>
          <w:rFonts w:asciiTheme="minorHAnsi" w:eastAsia="Calibri" w:hAnsiTheme="minorHAnsi" w:cs="Arial"/>
          <w:color w:val="1F497D" w:themeColor="text2"/>
          <w:sz w:val="22"/>
          <w:szCs w:val="22"/>
        </w:rPr>
        <w:t>Guido Gentili</w:t>
      </w:r>
      <w:r w:rsidR="0090625C" w:rsidRPr="006F0D16">
        <w:rPr>
          <w:rFonts w:asciiTheme="minorHAnsi" w:hAnsiTheme="minorHAnsi" w:cs="Arial"/>
          <w:color w:val="1F497D" w:themeColor="text2"/>
          <w:sz w:val="22"/>
          <w:szCs w:val="22"/>
        </w:rPr>
        <w:t xml:space="preserve"> Direttore Editoriale del Gruppo 24 Ore e Direttore responsabile del quotidiano Il Sole 24 Ore, di Radio 24, </w:t>
      </w:r>
      <w:proofErr w:type="spellStart"/>
      <w:r w:rsidR="0090625C" w:rsidRPr="006F0D16">
        <w:rPr>
          <w:rFonts w:asciiTheme="minorHAnsi" w:hAnsiTheme="minorHAnsi" w:cs="Arial"/>
          <w:color w:val="1F497D" w:themeColor="text2"/>
          <w:sz w:val="22"/>
          <w:szCs w:val="22"/>
        </w:rPr>
        <w:t>Radiocor</w:t>
      </w:r>
      <w:proofErr w:type="spellEnd"/>
      <w:r w:rsidR="0090625C" w:rsidRPr="006F0D16">
        <w:rPr>
          <w:rFonts w:asciiTheme="minorHAnsi" w:hAnsiTheme="minorHAnsi" w:cs="Arial"/>
          <w:color w:val="1F497D" w:themeColor="text2"/>
          <w:sz w:val="22"/>
          <w:szCs w:val="22"/>
        </w:rPr>
        <w:t xml:space="preserve"> Plus e delle altre testate speciali</w:t>
      </w:r>
      <w:r>
        <w:rPr>
          <w:rFonts w:asciiTheme="minorHAnsi" w:hAnsiTheme="minorHAnsi" w:cs="Arial"/>
          <w:color w:val="1F497D" w:themeColor="text2"/>
          <w:sz w:val="22"/>
          <w:szCs w:val="22"/>
        </w:rPr>
        <w:t xml:space="preserve">zzate del Gruppo. Nella sezione </w:t>
      </w:r>
      <w:r w:rsidR="0090625C" w:rsidRPr="006F0D16">
        <w:rPr>
          <w:rStyle w:val="Enfasigrassetto"/>
          <w:rFonts w:asciiTheme="minorHAnsi" w:eastAsia="Calibri" w:hAnsiTheme="minorHAnsi" w:cs="Arial"/>
          <w:color w:val="1F497D" w:themeColor="text2"/>
          <w:sz w:val="22"/>
          <w:szCs w:val="22"/>
        </w:rPr>
        <w:t>cultura</w:t>
      </w:r>
      <w:r>
        <w:rPr>
          <w:rFonts w:asciiTheme="minorHAnsi" w:hAnsiTheme="minorHAnsi" w:cs="Arial"/>
          <w:color w:val="1F497D" w:themeColor="text2"/>
          <w:sz w:val="22"/>
          <w:szCs w:val="22"/>
        </w:rPr>
        <w:t xml:space="preserve"> </w:t>
      </w:r>
      <w:r w:rsidR="0090625C" w:rsidRPr="006F0D16">
        <w:rPr>
          <w:rFonts w:asciiTheme="minorHAnsi" w:hAnsiTheme="minorHAnsi" w:cs="Arial"/>
          <w:color w:val="1F497D" w:themeColor="text2"/>
          <w:sz w:val="22"/>
          <w:szCs w:val="22"/>
        </w:rPr>
        <w:t>il riconoscimento è attrib</w:t>
      </w:r>
      <w:r>
        <w:rPr>
          <w:rFonts w:asciiTheme="minorHAnsi" w:hAnsiTheme="minorHAnsi" w:cs="Arial"/>
          <w:color w:val="1F497D" w:themeColor="text2"/>
          <w:sz w:val="22"/>
          <w:szCs w:val="22"/>
        </w:rPr>
        <w:t xml:space="preserve">uito a </w:t>
      </w:r>
      <w:r w:rsidR="0090625C" w:rsidRPr="006F0D16">
        <w:rPr>
          <w:rStyle w:val="Enfasigrassetto"/>
          <w:rFonts w:asciiTheme="minorHAnsi" w:eastAsia="Calibri" w:hAnsiTheme="minorHAnsi" w:cs="Arial"/>
          <w:color w:val="1F497D" w:themeColor="text2"/>
          <w:sz w:val="22"/>
          <w:szCs w:val="22"/>
        </w:rPr>
        <w:t>Lorenzo Cremonesi</w:t>
      </w:r>
      <w:r w:rsidR="0090625C" w:rsidRPr="006F0D16">
        <w:rPr>
          <w:rFonts w:asciiTheme="minorHAnsi" w:hAnsiTheme="minorHAnsi" w:cs="Arial"/>
          <w:color w:val="1F497D" w:themeColor="text2"/>
          <w:sz w:val="22"/>
          <w:szCs w:val="22"/>
        </w:rPr>
        <w:t>: esperto di Medio Oriente e autore di vari saggi è stato inoltre corrispondente del Corriere della Sera da Gerusalemme e</w:t>
      </w:r>
      <w:r>
        <w:rPr>
          <w:rFonts w:asciiTheme="minorHAnsi" w:hAnsiTheme="minorHAnsi" w:cs="Arial"/>
          <w:color w:val="1F497D" w:themeColor="text2"/>
          <w:sz w:val="22"/>
          <w:szCs w:val="22"/>
        </w:rPr>
        <w:t xml:space="preserve"> inviato in Afghanistan e Iraq. Per la sezione </w:t>
      </w:r>
      <w:r w:rsidR="0090625C" w:rsidRPr="006F0D16">
        <w:rPr>
          <w:rStyle w:val="Enfasigrassetto"/>
          <w:rFonts w:asciiTheme="minorHAnsi" w:eastAsia="Calibri" w:hAnsiTheme="minorHAnsi" w:cs="Arial"/>
          <w:color w:val="1F497D" w:themeColor="text2"/>
          <w:sz w:val="22"/>
          <w:szCs w:val="22"/>
        </w:rPr>
        <w:t>radio/televisione</w:t>
      </w:r>
      <w:r>
        <w:rPr>
          <w:rFonts w:asciiTheme="minorHAnsi" w:hAnsiTheme="minorHAnsi" w:cs="Arial"/>
          <w:color w:val="1F497D" w:themeColor="text2"/>
          <w:sz w:val="22"/>
          <w:szCs w:val="22"/>
        </w:rPr>
        <w:t xml:space="preserve"> il premio va a </w:t>
      </w:r>
      <w:r w:rsidR="0090625C" w:rsidRPr="006F0D16">
        <w:rPr>
          <w:rStyle w:val="Enfasigrassetto"/>
          <w:rFonts w:asciiTheme="minorHAnsi" w:eastAsia="Calibri" w:hAnsiTheme="minorHAnsi" w:cs="Arial"/>
          <w:color w:val="1F497D" w:themeColor="text2"/>
          <w:sz w:val="22"/>
          <w:szCs w:val="22"/>
        </w:rPr>
        <w:t>Alberto Angela</w:t>
      </w:r>
      <w:r>
        <w:rPr>
          <w:rFonts w:asciiTheme="minorHAnsi" w:hAnsiTheme="minorHAnsi" w:cs="Arial"/>
          <w:color w:val="1F497D" w:themeColor="text2"/>
          <w:sz w:val="22"/>
          <w:szCs w:val="22"/>
        </w:rPr>
        <w:t xml:space="preserve"> </w:t>
      </w:r>
      <w:r w:rsidR="0090625C" w:rsidRPr="006F0D16">
        <w:rPr>
          <w:rFonts w:asciiTheme="minorHAnsi" w:hAnsiTheme="minorHAnsi" w:cs="Arial"/>
          <w:color w:val="1F497D" w:themeColor="text2"/>
          <w:sz w:val="22"/>
          <w:szCs w:val="22"/>
        </w:rPr>
        <w:t xml:space="preserve">paleontologo, naturalista, divulgatore scientifico e scrittore e autore e conduttore di diversi programmi di successo in onda sulle emittenti RAI quali Ulisse, il piacere della scoperta, Stanotte a…, Passaggio a Nordovest, </w:t>
      </w:r>
      <w:proofErr w:type="spellStart"/>
      <w:r w:rsidR="0090625C" w:rsidRPr="006F0D16">
        <w:rPr>
          <w:rFonts w:asciiTheme="minorHAnsi" w:hAnsiTheme="minorHAnsi" w:cs="Arial"/>
          <w:color w:val="1F497D" w:themeColor="text2"/>
          <w:sz w:val="22"/>
          <w:szCs w:val="22"/>
        </w:rPr>
        <w:t>Superquark</w:t>
      </w:r>
      <w:proofErr w:type="spellEnd"/>
      <w:r w:rsidR="0090625C" w:rsidRPr="006F0D16">
        <w:rPr>
          <w:rFonts w:asciiTheme="minorHAnsi" w:hAnsiTheme="minorHAnsi" w:cs="Arial"/>
          <w:color w:val="1F497D" w:themeColor="text2"/>
          <w:sz w:val="22"/>
          <w:szCs w:val="22"/>
        </w:rPr>
        <w:t xml:space="preserve"> e Quark speciale.</w:t>
      </w:r>
    </w:p>
    <w:p w:rsidR="0090625C" w:rsidRPr="006F0D16" w:rsidRDefault="00D820AB" w:rsidP="004524E1">
      <w:pPr>
        <w:pStyle w:val="NormaleWeb"/>
        <w:shd w:val="clear" w:color="auto" w:fill="FFFFFF"/>
        <w:spacing w:before="0" w:beforeAutospacing="0" w:after="0" w:afterAutospacing="0"/>
        <w:jc w:val="both"/>
        <w:rPr>
          <w:rFonts w:asciiTheme="minorHAnsi" w:hAnsiTheme="minorHAnsi" w:cs="Arial"/>
          <w:color w:val="1F497D" w:themeColor="text2"/>
          <w:sz w:val="22"/>
          <w:szCs w:val="22"/>
        </w:rPr>
      </w:pPr>
      <w:r>
        <w:rPr>
          <w:rFonts w:asciiTheme="minorHAnsi" w:hAnsiTheme="minorHAnsi" w:cs="Arial"/>
          <w:color w:val="1F497D" w:themeColor="text2"/>
          <w:sz w:val="22"/>
          <w:szCs w:val="22"/>
        </w:rPr>
        <w:t xml:space="preserve">Per il </w:t>
      </w:r>
      <w:r w:rsidR="0090625C" w:rsidRPr="006F0D16">
        <w:rPr>
          <w:rStyle w:val="Enfasigrassetto"/>
          <w:rFonts w:asciiTheme="minorHAnsi" w:eastAsia="Calibri" w:hAnsiTheme="minorHAnsi" w:cs="Arial"/>
          <w:color w:val="1F497D" w:themeColor="text2"/>
          <w:sz w:val="22"/>
          <w:szCs w:val="22"/>
        </w:rPr>
        <w:t>Giornalismo Romagna</w:t>
      </w:r>
      <w:r>
        <w:rPr>
          <w:rFonts w:asciiTheme="minorHAnsi" w:hAnsiTheme="minorHAnsi" w:cs="Arial"/>
          <w:color w:val="1F497D" w:themeColor="text2"/>
          <w:sz w:val="22"/>
          <w:szCs w:val="22"/>
        </w:rPr>
        <w:t xml:space="preserve"> </w:t>
      </w:r>
      <w:r w:rsidR="0090625C" w:rsidRPr="006F0D16">
        <w:rPr>
          <w:rFonts w:asciiTheme="minorHAnsi" w:hAnsiTheme="minorHAnsi" w:cs="Arial"/>
          <w:color w:val="1F497D" w:themeColor="text2"/>
          <w:sz w:val="22"/>
          <w:szCs w:val="22"/>
        </w:rPr>
        <w:t>i riconoscimenti della giuria presieduta da Roberto Balzani Presidente dell’Istituto per i beni culturali dell’Emil</w:t>
      </w:r>
      <w:r>
        <w:rPr>
          <w:rFonts w:asciiTheme="minorHAnsi" w:hAnsiTheme="minorHAnsi" w:cs="Arial"/>
          <w:color w:val="1F497D" w:themeColor="text2"/>
          <w:sz w:val="22"/>
          <w:szCs w:val="22"/>
        </w:rPr>
        <w:t xml:space="preserve">ia Romagna vanno, nella sezione </w:t>
      </w:r>
      <w:r w:rsidR="0090625C" w:rsidRPr="006F0D16">
        <w:rPr>
          <w:rStyle w:val="Enfasigrassetto"/>
          <w:rFonts w:asciiTheme="minorHAnsi" w:eastAsia="Calibri" w:hAnsiTheme="minorHAnsi" w:cs="Arial"/>
          <w:color w:val="1F497D" w:themeColor="text2"/>
          <w:sz w:val="22"/>
          <w:szCs w:val="22"/>
        </w:rPr>
        <w:t>studi e ricerche</w:t>
      </w:r>
      <w:r>
        <w:rPr>
          <w:rFonts w:asciiTheme="minorHAnsi" w:hAnsiTheme="minorHAnsi" w:cs="Arial"/>
          <w:color w:val="1F497D" w:themeColor="text2"/>
          <w:sz w:val="22"/>
          <w:szCs w:val="22"/>
        </w:rPr>
        <w:t xml:space="preserve">, alla professoressa </w:t>
      </w:r>
      <w:r w:rsidR="0090625C" w:rsidRPr="006F0D16">
        <w:rPr>
          <w:rStyle w:val="Enfasigrassetto"/>
          <w:rFonts w:asciiTheme="minorHAnsi" w:eastAsia="Calibri" w:hAnsiTheme="minorHAnsi" w:cs="Arial"/>
          <w:color w:val="1F497D" w:themeColor="text2"/>
          <w:sz w:val="22"/>
          <w:szCs w:val="22"/>
        </w:rPr>
        <w:t>Elisa Curti</w:t>
      </w:r>
      <w:r>
        <w:rPr>
          <w:rFonts w:asciiTheme="minorHAnsi" w:hAnsiTheme="minorHAnsi" w:cs="Arial"/>
          <w:color w:val="1F497D" w:themeColor="text2"/>
          <w:sz w:val="22"/>
          <w:szCs w:val="22"/>
        </w:rPr>
        <w:t xml:space="preserve"> </w:t>
      </w:r>
      <w:r w:rsidR="0090625C" w:rsidRPr="006F0D16">
        <w:rPr>
          <w:rFonts w:asciiTheme="minorHAnsi" w:hAnsiTheme="minorHAnsi" w:cs="Arial"/>
          <w:color w:val="1F497D" w:themeColor="text2"/>
          <w:sz w:val="22"/>
          <w:szCs w:val="22"/>
        </w:rPr>
        <w:t xml:space="preserve">per la cura del volume “Fra le carte di Olindo Guerrini: carteggi, erudizione, autografi di rime, gastronomia rinascimentale” pubblicato a cura del Dipartimento di filologia classica e italianistica dell’Università di Bologna. Oltre ad essere un omaggio al centenario </w:t>
      </w:r>
      <w:proofErr w:type="spellStart"/>
      <w:r w:rsidR="0090625C" w:rsidRPr="006F0D16">
        <w:rPr>
          <w:rFonts w:asciiTheme="minorHAnsi" w:hAnsiTheme="minorHAnsi" w:cs="Arial"/>
          <w:color w:val="1F497D" w:themeColor="text2"/>
          <w:sz w:val="22"/>
          <w:szCs w:val="22"/>
        </w:rPr>
        <w:t>guerriniano</w:t>
      </w:r>
      <w:proofErr w:type="spellEnd"/>
      <w:r w:rsidR="0090625C" w:rsidRPr="006F0D16">
        <w:rPr>
          <w:rFonts w:asciiTheme="minorHAnsi" w:hAnsiTheme="minorHAnsi" w:cs="Arial"/>
          <w:color w:val="1F497D" w:themeColor="text2"/>
          <w:sz w:val="22"/>
          <w:szCs w:val="22"/>
        </w:rPr>
        <w:t xml:space="preserve"> appena conclusosi, si presenta come il primo momento di un progetto che si propone di portare alla luce materiali inediti che testimoniano la varietà di temi e di interessi di Olindo Guerrini. Nella sezione</w:t>
      </w:r>
      <w:r>
        <w:rPr>
          <w:rStyle w:val="Enfasigrassetto"/>
          <w:rFonts w:asciiTheme="minorHAnsi" w:eastAsia="Calibri" w:hAnsiTheme="minorHAnsi" w:cs="Arial"/>
          <w:color w:val="1F497D" w:themeColor="text2"/>
          <w:sz w:val="22"/>
          <w:szCs w:val="22"/>
        </w:rPr>
        <w:t xml:space="preserve"> cultura </w:t>
      </w:r>
      <w:r w:rsidR="0090625C" w:rsidRPr="006F0D16">
        <w:rPr>
          <w:rFonts w:asciiTheme="minorHAnsi" w:hAnsiTheme="minorHAnsi" w:cs="Arial"/>
          <w:color w:val="1F497D" w:themeColor="text2"/>
          <w:sz w:val="22"/>
          <w:szCs w:val="22"/>
        </w:rPr>
        <w:t>il premio va allo s</w:t>
      </w:r>
      <w:r>
        <w:rPr>
          <w:rFonts w:asciiTheme="minorHAnsi" w:hAnsiTheme="minorHAnsi" w:cs="Arial"/>
          <w:color w:val="1F497D" w:themeColor="text2"/>
          <w:sz w:val="22"/>
          <w:szCs w:val="22"/>
        </w:rPr>
        <w:t xml:space="preserve">tudioso di storia contemporanea </w:t>
      </w:r>
      <w:r w:rsidR="0090625C" w:rsidRPr="006F0D16">
        <w:rPr>
          <w:rStyle w:val="Enfasigrassetto"/>
          <w:rFonts w:asciiTheme="minorHAnsi" w:eastAsia="Calibri" w:hAnsiTheme="minorHAnsi" w:cs="Arial"/>
          <w:color w:val="1F497D" w:themeColor="text2"/>
          <w:sz w:val="22"/>
          <w:szCs w:val="22"/>
        </w:rPr>
        <w:t>Raffaele Liucci</w:t>
      </w:r>
      <w:r>
        <w:rPr>
          <w:rFonts w:asciiTheme="minorHAnsi" w:hAnsiTheme="minorHAnsi" w:cs="Arial"/>
          <w:color w:val="1F497D" w:themeColor="text2"/>
          <w:sz w:val="22"/>
          <w:szCs w:val="22"/>
        </w:rPr>
        <w:t xml:space="preserve"> </w:t>
      </w:r>
      <w:r w:rsidR="0090625C" w:rsidRPr="006F0D16">
        <w:rPr>
          <w:rFonts w:asciiTheme="minorHAnsi" w:hAnsiTheme="minorHAnsi" w:cs="Arial"/>
          <w:color w:val="1F497D" w:themeColor="text2"/>
          <w:sz w:val="22"/>
          <w:szCs w:val="22"/>
        </w:rPr>
        <w:t xml:space="preserve">per l’articolo “Il ‘borghese corsaro’ fuori dal mito” pubblicato sul Il </w:t>
      </w:r>
      <w:r w:rsidR="0090625C" w:rsidRPr="006F0D16">
        <w:rPr>
          <w:rFonts w:asciiTheme="minorHAnsi" w:hAnsiTheme="minorHAnsi" w:cs="Arial"/>
          <w:color w:val="1F497D" w:themeColor="text2"/>
          <w:sz w:val="22"/>
          <w:szCs w:val="22"/>
        </w:rPr>
        <w:lastRenderedPageBreak/>
        <w:t>Sole24 Ore. In occasione dei sessant’anni dalla morte di Leo Longanesi, romagnolo di Bagnacavallo, Liucci ha tracciato un esauriente profilo di questo straordinario personaggio, maestro di giornalismo.  Infine, i</w:t>
      </w:r>
      <w:r>
        <w:rPr>
          <w:rFonts w:asciiTheme="minorHAnsi" w:hAnsiTheme="minorHAnsi" w:cs="Arial"/>
          <w:color w:val="1F497D" w:themeColor="text2"/>
          <w:sz w:val="22"/>
          <w:szCs w:val="22"/>
        </w:rPr>
        <w:t xml:space="preserve">l riconoscimento per la sezione </w:t>
      </w:r>
      <w:r w:rsidR="0090625C" w:rsidRPr="006F0D16">
        <w:rPr>
          <w:rStyle w:val="Enfasigrassetto"/>
          <w:rFonts w:asciiTheme="minorHAnsi" w:eastAsia="Calibri" w:hAnsiTheme="minorHAnsi" w:cs="Arial"/>
          <w:color w:val="1F497D" w:themeColor="text2"/>
          <w:sz w:val="22"/>
          <w:szCs w:val="22"/>
        </w:rPr>
        <w:t>società</w:t>
      </w:r>
      <w:r>
        <w:rPr>
          <w:rFonts w:asciiTheme="minorHAnsi" w:hAnsiTheme="minorHAnsi" w:cs="Arial"/>
          <w:color w:val="1F497D" w:themeColor="text2"/>
          <w:sz w:val="22"/>
          <w:szCs w:val="22"/>
        </w:rPr>
        <w:t xml:space="preserve"> va al giornalista </w:t>
      </w:r>
      <w:r w:rsidR="0090625C" w:rsidRPr="00D820AB">
        <w:rPr>
          <w:rStyle w:val="Enfasigrassetto"/>
          <w:rFonts w:asciiTheme="minorHAnsi" w:eastAsia="Calibri" w:hAnsiTheme="minorHAnsi" w:cs="Arial"/>
          <w:color w:val="1F497D" w:themeColor="text2"/>
          <w:sz w:val="22"/>
          <w:szCs w:val="22"/>
        </w:rPr>
        <w:t>Gabriele Can</w:t>
      </w:r>
      <w:r w:rsidR="0090625C" w:rsidRPr="00D820AB">
        <w:rPr>
          <w:rFonts w:asciiTheme="minorHAnsi" w:hAnsiTheme="minorHAnsi" w:cs="Arial"/>
          <w:color w:val="1F497D" w:themeColor="text2"/>
          <w:sz w:val="22"/>
          <w:szCs w:val="22"/>
        </w:rPr>
        <w:t>è</w:t>
      </w:r>
      <w:r w:rsidR="0090625C" w:rsidRPr="006F0D16">
        <w:rPr>
          <w:rFonts w:asciiTheme="minorHAnsi" w:hAnsiTheme="minorHAnsi" w:cs="Arial"/>
          <w:color w:val="1F497D" w:themeColor="text2"/>
          <w:sz w:val="22"/>
          <w:szCs w:val="22"/>
        </w:rPr>
        <w:t xml:space="preserve"> noto per le sue capacità professionali e che nella sua lunga carriera ha ricoperto vari ruoli fra cui quello di redattore, corrispondente e inviato, vicedirettore e direttore di varie testate, come il </w:t>
      </w:r>
      <w:proofErr w:type="spellStart"/>
      <w:r w:rsidR="0090625C" w:rsidRPr="006F0D16">
        <w:rPr>
          <w:rFonts w:asciiTheme="minorHAnsi" w:hAnsiTheme="minorHAnsi" w:cs="Arial"/>
          <w:color w:val="1F497D" w:themeColor="text2"/>
          <w:sz w:val="22"/>
          <w:szCs w:val="22"/>
        </w:rPr>
        <w:t>Qn</w:t>
      </w:r>
      <w:proofErr w:type="spellEnd"/>
      <w:r w:rsidR="0090625C" w:rsidRPr="006F0D16">
        <w:rPr>
          <w:rFonts w:asciiTheme="minorHAnsi" w:hAnsiTheme="minorHAnsi" w:cs="Arial"/>
          <w:color w:val="1F497D" w:themeColor="text2"/>
          <w:sz w:val="22"/>
          <w:szCs w:val="22"/>
        </w:rPr>
        <w:t xml:space="preserve"> - Quotidiano Nazionale di cui è attualmente editorialista, Il Resto del Carlino, La Nazione il Giornale, il Tempo e l’agenzia </w:t>
      </w:r>
      <w:proofErr w:type="spellStart"/>
      <w:r w:rsidR="0090625C" w:rsidRPr="006F0D16">
        <w:rPr>
          <w:rFonts w:asciiTheme="minorHAnsi" w:hAnsiTheme="minorHAnsi" w:cs="Arial"/>
          <w:color w:val="1F497D" w:themeColor="text2"/>
          <w:sz w:val="22"/>
          <w:szCs w:val="22"/>
        </w:rPr>
        <w:t>PoliPress</w:t>
      </w:r>
      <w:proofErr w:type="spellEnd"/>
      <w:r w:rsidR="0090625C" w:rsidRPr="006F0D16">
        <w:rPr>
          <w:rFonts w:asciiTheme="minorHAnsi" w:hAnsiTheme="minorHAnsi" w:cs="Arial"/>
          <w:color w:val="1F497D" w:themeColor="text2"/>
          <w:sz w:val="22"/>
          <w:szCs w:val="22"/>
        </w:rPr>
        <w:t>.</w:t>
      </w:r>
      <w:r w:rsidR="004524E1" w:rsidRPr="006F0D16">
        <w:rPr>
          <w:rFonts w:asciiTheme="minorHAnsi" w:hAnsiTheme="minorHAnsi" w:cs="Arial"/>
          <w:color w:val="1F497D" w:themeColor="text2"/>
          <w:sz w:val="22"/>
          <w:szCs w:val="22"/>
        </w:rPr>
        <w:br/>
      </w:r>
      <w:r>
        <w:rPr>
          <w:rFonts w:asciiTheme="minorHAnsi" w:hAnsiTheme="minorHAnsi" w:cs="Arial"/>
          <w:color w:val="1F497D" w:themeColor="text2"/>
          <w:sz w:val="22"/>
          <w:szCs w:val="22"/>
        </w:rPr>
        <w:t xml:space="preserve">Il </w:t>
      </w:r>
      <w:r w:rsidR="0090625C" w:rsidRPr="006F0D16">
        <w:rPr>
          <w:rStyle w:val="Enfasigrassetto"/>
          <w:rFonts w:asciiTheme="minorHAnsi" w:eastAsia="Calibri" w:hAnsiTheme="minorHAnsi" w:cs="Arial"/>
          <w:color w:val="1F497D" w:themeColor="text2"/>
          <w:sz w:val="22"/>
          <w:szCs w:val="22"/>
        </w:rPr>
        <w:t xml:space="preserve">Premio </w:t>
      </w:r>
      <w:proofErr w:type="spellStart"/>
      <w:r w:rsidR="0090625C" w:rsidRPr="006F0D16">
        <w:rPr>
          <w:rStyle w:val="Enfasigrassetto"/>
          <w:rFonts w:asciiTheme="minorHAnsi" w:eastAsia="Calibri" w:hAnsiTheme="minorHAnsi" w:cs="Arial"/>
          <w:color w:val="1F497D" w:themeColor="text2"/>
          <w:sz w:val="22"/>
          <w:szCs w:val="22"/>
        </w:rPr>
        <w:t>Guidarello</w:t>
      </w:r>
      <w:proofErr w:type="spellEnd"/>
      <w:r>
        <w:rPr>
          <w:rStyle w:val="Enfasigrassetto"/>
          <w:rFonts w:asciiTheme="minorHAnsi" w:eastAsia="Calibri" w:hAnsiTheme="minorHAnsi" w:cs="Arial"/>
          <w:color w:val="1F497D" w:themeColor="text2"/>
          <w:sz w:val="22"/>
          <w:szCs w:val="22"/>
        </w:rPr>
        <w:t xml:space="preserve"> </w:t>
      </w:r>
      <w:r w:rsidR="0090625C" w:rsidRPr="006F0D16">
        <w:rPr>
          <w:rStyle w:val="Enfasigrassetto"/>
          <w:rFonts w:asciiTheme="minorHAnsi" w:eastAsia="Calibri" w:hAnsiTheme="minorHAnsi" w:cs="Arial"/>
          <w:color w:val="1F497D" w:themeColor="text2"/>
          <w:sz w:val="22"/>
          <w:szCs w:val="22"/>
        </w:rPr>
        <w:t>Turismo</w:t>
      </w:r>
      <w:r>
        <w:rPr>
          <w:rFonts w:asciiTheme="minorHAnsi" w:hAnsiTheme="minorHAnsi" w:cs="Arial"/>
          <w:color w:val="1F497D" w:themeColor="text2"/>
          <w:sz w:val="22"/>
          <w:szCs w:val="22"/>
        </w:rPr>
        <w:t xml:space="preserve"> </w:t>
      </w:r>
      <w:r w:rsidR="0090625C" w:rsidRPr="006F0D16">
        <w:rPr>
          <w:rFonts w:asciiTheme="minorHAnsi" w:hAnsiTheme="minorHAnsi" w:cs="Arial"/>
          <w:color w:val="1F497D" w:themeColor="text2"/>
          <w:sz w:val="22"/>
          <w:szCs w:val="22"/>
        </w:rPr>
        <w:t>viene assegnato dalla giuria guidata dal presidente di Federturismo, Gianfranco Battisti, alla giornalista </w:t>
      </w:r>
      <w:proofErr w:type="spellStart"/>
      <w:r w:rsidR="0090625C" w:rsidRPr="006F0D16">
        <w:rPr>
          <w:rStyle w:val="Enfasigrassetto"/>
          <w:rFonts w:asciiTheme="minorHAnsi" w:eastAsia="Calibri" w:hAnsiTheme="minorHAnsi" w:cs="Arial"/>
          <w:color w:val="1F497D" w:themeColor="text2"/>
          <w:sz w:val="22"/>
          <w:szCs w:val="22"/>
        </w:rPr>
        <w:t>Iona</w:t>
      </w:r>
      <w:proofErr w:type="spellEnd"/>
      <w:r w:rsidR="0090625C" w:rsidRPr="006F0D16">
        <w:rPr>
          <w:rStyle w:val="Enfasigrassetto"/>
          <w:rFonts w:asciiTheme="minorHAnsi" w:eastAsia="Calibri" w:hAnsiTheme="minorHAnsi" w:cs="Arial"/>
          <w:color w:val="1F497D" w:themeColor="text2"/>
          <w:sz w:val="22"/>
          <w:szCs w:val="22"/>
        </w:rPr>
        <w:t xml:space="preserve"> Sermoneta </w:t>
      </w:r>
      <w:r w:rsidR="0090625C" w:rsidRPr="006F0D16">
        <w:rPr>
          <w:rFonts w:asciiTheme="minorHAnsi" w:hAnsiTheme="minorHAnsi" w:cs="Arial"/>
          <w:color w:val="1F497D" w:themeColor="text2"/>
          <w:sz w:val="22"/>
          <w:szCs w:val="22"/>
        </w:rPr>
        <w:t xml:space="preserve">che da anni racconta l’Italia, con le sue bellezze ed i suoi sapori. Per Rai </w:t>
      </w:r>
      <w:proofErr w:type="spellStart"/>
      <w:r w:rsidR="0090625C" w:rsidRPr="006F0D16">
        <w:rPr>
          <w:rFonts w:asciiTheme="minorHAnsi" w:hAnsiTheme="minorHAnsi" w:cs="Arial"/>
          <w:color w:val="1F497D" w:themeColor="text2"/>
          <w:sz w:val="22"/>
          <w:szCs w:val="22"/>
        </w:rPr>
        <w:t>Sat</w:t>
      </w:r>
      <w:proofErr w:type="spellEnd"/>
      <w:r w:rsidR="0090625C" w:rsidRPr="006F0D16">
        <w:rPr>
          <w:rFonts w:asciiTheme="minorHAnsi" w:hAnsiTheme="minorHAnsi" w:cs="Arial"/>
          <w:color w:val="1F497D" w:themeColor="text2"/>
          <w:sz w:val="22"/>
          <w:szCs w:val="22"/>
        </w:rPr>
        <w:t xml:space="preserve"> Gambero Rosso Channel ha scritto e curato diversi programmi, dal “Bollito Misto”, unico telegiornale enogastronomico ai “Mercati d’Italia” . Ha inoltre condotto programmi per Alice Tv e Marco Polo Tv e condotto The </w:t>
      </w:r>
      <w:proofErr w:type="spellStart"/>
      <w:r w:rsidR="0090625C" w:rsidRPr="006F0D16">
        <w:rPr>
          <w:rFonts w:asciiTheme="minorHAnsi" w:hAnsiTheme="minorHAnsi" w:cs="Arial"/>
          <w:color w:val="1F497D" w:themeColor="text2"/>
          <w:sz w:val="22"/>
          <w:szCs w:val="22"/>
        </w:rPr>
        <w:t>Winery</w:t>
      </w:r>
      <w:proofErr w:type="spellEnd"/>
      <w:r w:rsidR="0090625C" w:rsidRPr="006F0D16">
        <w:rPr>
          <w:rFonts w:asciiTheme="minorHAnsi" w:hAnsiTheme="minorHAnsi" w:cs="Arial"/>
          <w:color w:val="1F497D" w:themeColor="text2"/>
          <w:sz w:val="22"/>
          <w:szCs w:val="22"/>
        </w:rPr>
        <w:t xml:space="preserve"> (La Cantina) trasmissione televisiva, prodotta in Italia, in lingua inglese, andata in onda in Inghilterra.</w:t>
      </w:r>
    </w:p>
    <w:p w:rsidR="0090625C" w:rsidRPr="006F0D16" w:rsidRDefault="0090625C" w:rsidP="004524E1">
      <w:pPr>
        <w:pStyle w:val="NormaleWeb"/>
        <w:shd w:val="clear" w:color="auto" w:fill="FFFFFF"/>
        <w:spacing w:before="0" w:beforeAutospacing="0" w:after="0" w:afterAutospacing="0"/>
        <w:jc w:val="both"/>
        <w:rPr>
          <w:rFonts w:asciiTheme="minorHAnsi" w:hAnsiTheme="minorHAnsi" w:cs="Arial"/>
          <w:color w:val="1F497D" w:themeColor="text2"/>
          <w:sz w:val="22"/>
          <w:szCs w:val="22"/>
        </w:rPr>
      </w:pPr>
      <w:r w:rsidRPr="006F0D16">
        <w:rPr>
          <w:rFonts w:asciiTheme="minorHAnsi" w:hAnsiTheme="minorHAnsi" w:cs="Arial"/>
          <w:color w:val="1F497D" w:themeColor="text2"/>
          <w:sz w:val="22"/>
          <w:szCs w:val="22"/>
        </w:rPr>
        <w:t>Come nelle passate edizioni sono saliti sul palco anche gli s</w:t>
      </w:r>
      <w:r w:rsidR="004524E1" w:rsidRPr="006F0D16">
        <w:rPr>
          <w:rFonts w:asciiTheme="minorHAnsi" w:hAnsiTheme="minorHAnsi" w:cs="Arial"/>
          <w:color w:val="1F497D" w:themeColor="text2"/>
          <w:sz w:val="22"/>
          <w:szCs w:val="22"/>
        </w:rPr>
        <w:t>t</w:t>
      </w:r>
      <w:r w:rsidRPr="006F0D16">
        <w:rPr>
          <w:rFonts w:asciiTheme="minorHAnsi" w:hAnsiTheme="minorHAnsi" w:cs="Arial"/>
          <w:color w:val="1F497D" w:themeColor="text2"/>
          <w:sz w:val="22"/>
          <w:szCs w:val="22"/>
        </w:rPr>
        <w:t>udenti della classe IV A</w:t>
      </w:r>
      <w:r w:rsidR="004524E1" w:rsidRPr="006F0D16">
        <w:rPr>
          <w:rFonts w:asciiTheme="minorHAnsi" w:hAnsiTheme="minorHAnsi" w:cs="Arial"/>
          <w:color w:val="1F497D" w:themeColor="text2"/>
          <w:sz w:val="22"/>
          <w:szCs w:val="22"/>
        </w:rPr>
        <w:t xml:space="preserve"> dell'Istituto Tecnico </w:t>
      </w:r>
      <w:r w:rsidR="00E17CC1">
        <w:rPr>
          <w:rFonts w:asciiTheme="minorHAnsi" w:hAnsiTheme="minorHAnsi" w:cs="Arial"/>
          <w:color w:val="1F497D" w:themeColor="text2"/>
          <w:sz w:val="22"/>
          <w:szCs w:val="22"/>
        </w:rPr>
        <w:t>“</w:t>
      </w:r>
      <w:r w:rsidR="004524E1" w:rsidRPr="006F0D16">
        <w:rPr>
          <w:rFonts w:asciiTheme="minorHAnsi" w:hAnsiTheme="minorHAnsi" w:cs="Arial"/>
          <w:color w:val="1F497D" w:themeColor="text2"/>
          <w:sz w:val="22"/>
          <w:szCs w:val="22"/>
        </w:rPr>
        <w:t>Nullo Bal</w:t>
      </w:r>
      <w:r w:rsidR="00E17CC1">
        <w:rPr>
          <w:rFonts w:asciiTheme="minorHAnsi" w:hAnsiTheme="minorHAnsi" w:cs="Arial"/>
          <w:color w:val="1F497D" w:themeColor="text2"/>
          <w:sz w:val="22"/>
          <w:szCs w:val="22"/>
        </w:rPr>
        <w:t xml:space="preserve">dini” </w:t>
      </w:r>
      <w:r w:rsidRPr="006F0D16">
        <w:rPr>
          <w:rFonts w:asciiTheme="minorHAnsi" w:hAnsiTheme="minorHAnsi" w:cs="Arial"/>
          <w:color w:val="1F497D" w:themeColor="text2"/>
          <w:sz w:val="22"/>
          <w:szCs w:val="22"/>
        </w:rPr>
        <w:t xml:space="preserve">di Ravenna vincitrice del XI </w:t>
      </w:r>
      <w:proofErr w:type="spellStart"/>
      <w:r w:rsidRPr="006F0D16">
        <w:rPr>
          <w:rFonts w:asciiTheme="minorHAnsi" w:hAnsiTheme="minorHAnsi" w:cs="Arial"/>
          <w:color w:val="1F497D" w:themeColor="text2"/>
          <w:sz w:val="22"/>
          <w:szCs w:val="22"/>
        </w:rPr>
        <w:t>Guidarello</w:t>
      </w:r>
      <w:proofErr w:type="spellEnd"/>
      <w:r w:rsidRPr="006F0D16">
        <w:rPr>
          <w:rFonts w:asciiTheme="minorHAnsi" w:hAnsiTheme="minorHAnsi" w:cs="Arial"/>
          <w:color w:val="1F497D" w:themeColor="text2"/>
          <w:sz w:val="22"/>
          <w:szCs w:val="22"/>
        </w:rPr>
        <w:t xml:space="preserve"> Giovani. </w:t>
      </w:r>
    </w:p>
    <w:p w:rsidR="0090625C" w:rsidRPr="006F0D16" w:rsidRDefault="0090625C" w:rsidP="0090625C">
      <w:pPr>
        <w:pStyle w:val="NormaleWeb"/>
        <w:shd w:val="clear" w:color="auto" w:fill="FFFFFF"/>
        <w:jc w:val="both"/>
        <w:rPr>
          <w:rFonts w:asciiTheme="minorHAnsi" w:hAnsiTheme="minorHAnsi" w:cs="Arial"/>
          <w:color w:val="1F497D" w:themeColor="text2"/>
          <w:sz w:val="22"/>
          <w:szCs w:val="22"/>
        </w:rPr>
      </w:pPr>
      <w:r w:rsidRPr="006F0D16">
        <w:rPr>
          <w:rFonts w:asciiTheme="minorHAnsi" w:hAnsiTheme="minorHAnsi" w:cs="Arial"/>
          <w:color w:val="1F497D" w:themeColor="text2"/>
          <w:sz w:val="22"/>
          <w:szCs w:val="22"/>
        </w:rPr>
        <w:t xml:space="preserve">Il Premio </w:t>
      </w:r>
      <w:proofErr w:type="spellStart"/>
      <w:r w:rsidRPr="006F0D16">
        <w:rPr>
          <w:rFonts w:asciiTheme="minorHAnsi" w:hAnsiTheme="minorHAnsi" w:cs="Arial"/>
          <w:color w:val="1F497D" w:themeColor="text2"/>
          <w:sz w:val="22"/>
          <w:szCs w:val="22"/>
        </w:rPr>
        <w:t>Guidarello</w:t>
      </w:r>
      <w:proofErr w:type="spellEnd"/>
      <w:r w:rsidRPr="006F0D16">
        <w:rPr>
          <w:rFonts w:asciiTheme="minorHAnsi" w:hAnsiTheme="minorHAnsi" w:cs="Arial"/>
          <w:color w:val="1F497D" w:themeColor="text2"/>
          <w:sz w:val="22"/>
          <w:szCs w:val="22"/>
        </w:rPr>
        <w:t xml:space="preserve"> gode del patrocinio del Ministero per i Beni e le attività culturali e del turismo, della Provincia di Ravenna, con la compartecipazione del Comune di Ravenna, è realizzato con il contributo della Camera di Commercio di Ravenna, il sostegno di ENI e Fondazione Cassa di Risparmio di Ravenna e grazie a BPER, Costa </w:t>
      </w:r>
      <w:proofErr w:type="spellStart"/>
      <w:r w:rsidRPr="006F0D16">
        <w:rPr>
          <w:rFonts w:asciiTheme="minorHAnsi" w:hAnsiTheme="minorHAnsi" w:cs="Arial"/>
          <w:color w:val="1F497D" w:themeColor="text2"/>
          <w:sz w:val="22"/>
          <w:szCs w:val="22"/>
        </w:rPr>
        <w:t>Edutainment</w:t>
      </w:r>
      <w:proofErr w:type="spellEnd"/>
      <w:r w:rsidRPr="006F0D16">
        <w:rPr>
          <w:rFonts w:asciiTheme="minorHAnsi" w:hAnsiTheme="minorHAnsi" w:cs="Arial"/>
          <w:color w:val="1F497D" w:themeColor="text2"/>
          <w:sz w:val="22"/>
          <w:szCs w:val="22"/>
        </w:rPr>
        <w:t xml:space="preserve"> e </w:t>
      </w:r>
      <w:proofErr w:type="spellStart"/>
      <w:r w:rsidRPr="006F0D16">
        <w:rPr>
          <w:rFonts w:asciiTheme="minorHAnsi" w:hAnsiTheme="minorHAnsi" w:cs="Arial"/>
          <w:color w:val="1F497D" w:themeColor="text2"/>
          <w:sz w:val="22"/>
          <w:szCs w:val="22"/>
        </w:rPr>
        <w:t>Credipartner</w:t>
      </w:r>
      <w:proofErr w:type="spellEnd"/>
      <w:r w:rsidRPr="006F0D16">
        <w:rPr>
          <w:rFonts w:asciiTheme="minorHAnsi" w:hAnsiTheme="minorHAnsi" w:cs="Arial"/>
          <w:color w:val="1F497D" w:themeColor="text2"/>
          <w:sz w:val="22"/>
          <w:szCs w:val="22"/>
        </w:rPr>
        <w:t>.</w:t>
      </w:r>
    </w:p>
    <w:p w:rsidR="006A7DFB" w:rsidRPr="00DB16C1" w:rsidRDefault="006A7DFB" w:rsidP="00085393">
      <w:pPr>
        <w:spacing w:after="0" w:line="240" w:lineRule="auto"/>
        <w:jc w:val="both"/>
        <w:rPr>
          <w:rFonts w:cs="Calibri"/>
          <w:color w:val="215868" w:themeColor="accent5" w:themeShade="80"/>
        </w:rPr>
      </w:pPr>
    </w:p>
    <w:sectPr w:rsidR="006A7DFB" w:rsidRPr="00DB16C1" w:rsidSect="00527E6C">
      <w:pgSz w:w="11900" w:h="16840"/>
      <w:pgMar w:top="28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60"/>
    <w:rsid w:val="000069BB"/>
    <w:rsid w:val="00055C2D"/>
    <w:rsid w:val="00085393"/>
    <w:rsid w:val="000A2660"/>
    <w:rsid w:val="000A4775"/>
    <w:rsid w:val="000B778D"/>
    <w:rsid w:val="000F01F7"/>
    <w:rsid w:val="00102F1F"/>
    <w:rsid w:val="00136CAD"/>
    <w:rsid w:val="0017753F"/>
    <w:rsid w:val="0018363B"/>
    <w:rsid w:val="00184462"/>
    <w:rsid w:val="00233B52"/>
    <w:rsid w:val="002552F5"/>
    <w:rsid w:val="002F4091"/>
    <w:rsid w:val="00324725"/>
    <w:rsid w:val="00356183"/>
    <w:rsid w:val="00356C0B"/>
    <w:rsid w:val="004524E1"/>
    <w:rsid w:val="00461295"/>
    <w:rsid w:val="00463262"/>
    <w:rsid w:val="0049018F"/>
    <w:rsid w:val="004C1FE8"/>
    <w:rsid w:val="004C7A3B"/>
    <w:rsid w:val="004E32CE"/>
    <w:rsid w:val="00507161"/>
    <w:rsid w:val="00527E6C"/>
    <w:rsid w:val="005631AD"/>
    <w:rsid w:val="005B06A7"/>
    <w:rsid w:val="0061733C"/>
    <w:rsid w:val="00624663"/>
    <w:rsid w:val="0065719F"/>
    <w:rsid w:val="00682E68"/>
    <w:rsid w:val="00694FAE"/>
    <w:rsid w:val="006A7DFB"/>
    <w:rsid w:val="006C5EBF"/>
    <w:rsid w:val="006D57E8"/>
    <w:rsid w:val="006F0D16"/>
    <w:rsid w:val="00735CFF"/>
    <w:rsid w:val="00754E82"/>
    <w:rsid w:val="00757D6B"/>
    <w:rsid w:val="007626E0"/>
    <w:rsid w:val="00765B0B"/>
    <w:rsid w:val="00787E5B"/>
    <w:rsid w:val="00793A42"/>
    <w:rsid w:val="007B3C11"/>
    <w:rsid w:val="007B5E35"/>
    <w:rsid w:val="007D6A75"/>
    <w:rsid w:val="007E5C49"/>
    <w:rsid w:val="0080286D"/>
    <w:rsid w:val="00820A55"/>
    <w:rsid w:val="00827219"/>
    <w:rsid w:val="0088716D"/>
    <w:rsid w:val="008D3031"/>
    <w:rsid w:val="008E4920"/>
    <w:rsid w:val="008F1D66"/>
    <w:rsid w:val="0090625C"/>
    <w:rsid w:val="0095124F"/>
    <w:rsid w:val="00972F46"/>
    <w:rsid w:val="009E1FA0"/>
    <w:rsid w:val="00A06702"/>
    <w:rsid w:val="00A645F6"/>
    <w:rsid w:val="00AA2F71"/>
    <w:rsid w:val="00B6000D"/>
    <w:rsid w:val="00B937BD"/>
    <w:rsid w:val="00C17060"/>
    <w:rsid w:val="00C6320C"/>
    <w:rsid w:val="00C66683"/>
    <w:rsid w:val="00C9340F"/>
    <w:rsid w:val="00C97363"/>
    <w:rsid w:val="00CC5E55"/>
    <w:rsid w:val="00CF3674"/>
    <w:rsid w:val="00D45F05"/>
    <w:rsid w:val="00D633C2"/>
    <w:rsid w:val="00D820AB"/>
    <w:rsid w:val="00D93802"/>
    <w:rsid w:val="00D95864"/>
    <w:rsid w:val="00DB16C1"/>
    <w:rsid w:val="00DB4794"/>
    <w:rsid w:val="00DB68EC"/>
    <w:rsid w:val="00DF00BB"/>
    <w:rsid w:val="00E04BDD"/>
    <w:rsid w:val="00E10165"/>
    <w:rsid w:val="00E10618"/>
    <w:rsid w:val="00E17CC1"/>
    <w:rsid w:val="00E76A7A"/>
    <w:rsid w:val="00E95B4D"/>
    <w:rsid w:val="00ED107F"/>
    <w:rsid w:val="00F34ABC"/>
    <w:rsid w:val="00F86FA1"/>
    <w:rsid w:val="00FB55F8"/>
    <w:rsid w:val="00FC4EC6"/>
    <w:rsid w:val="00FC4F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7A007-268F-47B0-99B0-68280BAE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2660"/>
    <w:pPr>
      <w:suppressAutoHyphens/>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0A2660"/>
    <w:rPr>
      <w:color w:val="0000FF"/>
      <w:u w:val="single"/>
    </w:rPr>
  </w:style>
  <w:style w:type="paragraph" w:styleId="Testofumetto">
    <w:name w:val="Balloon Text"/>
    <w:basedOn w:val="Normale"/>
    <w:link w:val="TestofumettoCarattere"/>
    <w:uiPriority w:val="99"/>
    <w:semiHidden/>
    <w:unhideWhenUsed/>
    <w:rsid w:val="000A26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2660"/>
    <w:rPr>
      <w:rFonts w:ascii="Tahoma" w:eastAsia="Calibri" w:hAnsi="Tahoma" w:cs="Tahoma"/>
      <w:sz w:val="16"/>
      <w:szCs w:val="16"/>
      <w:lang w:eastAsia="ar-SA"/>
    </w:rPr>
  </w:style>
  <w:style w:type="table" w:styleId="Grigliatabella">
    <w:name w:val="Table Grid"/>
    <w:basedOn w:val="Tabellanormale"/>
    <w:uiPriority w:val="59"/>
    <w:unhideWhenUsed/>
    <w:rsid w:val="0052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90625C"/>
    <w:pPr>
      <w:suppressAutoHyphens w:val="0"/>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906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95252">
      <w:bodyDiv w:val="1"/>
      <w:marLeft w:val="0"/>
      <w:marRight w:val="0"/>
      <w:marTop w:val="0"/>
      <w:marBottom w:val="0"/>
      <w:divBdr>
        <w:top w:val="none" w:sz="0" w:space="0" w:color="auto"/>
        <w:left w:val="none" w:sz="0" w:space="0" w:color="auto"/>
        <w:bottom w:val="none" w:sz="0" w:space="0" w:color="auto"/>
        <w:right w:val="none" w:sz="0" w:space="0" w:color="auto"/>
      </w:divBdr>
    </w:div>
    <w:div w:id="809518956">
      <w:bodyDiv w:val="1"/>
      <w:marLeft w:val="0"/>
      <w:marRight w:val="0"/>
      <w:marTop w:val="0"/>
      <w:marBottom w:val="0"/>
      <w:divBdr>
        <w:top w:val="none" w:sz="0" w:space="0" w:color="auto"/>
        <w:left w:val="none" w:sz="0" w:space="0" w:color="auto"/>
        <w:bottom w:val="none" w:sz="0" w:space="0" w:color="auto"/>
        <w:right w:val="none" w:sz="0" w:space="0" w:color="auto"/>
      </w:divBdr>
    </w:div>
    <w:div w:id="8838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Vandini</dc:creator>
  <cp:lastModifiedBy>aula</cp:lastModifiedBy>
  <cp:revision>2</cp:revision>
  <cp:lastPrinted>2017-12-04T14:04:00Z</cp:lastPrinted>
  <dcterms:created xsi:type="dcterms:W3CDTF">2017-12-06T09:50:00Z</dcterms:created>
  <dcterms:modified xsi:type="dcterms:W3CDTF">2017-12-06T09:50:00Z</dcterms:modified>
</cp:coreProperties>
</file>